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9E" w:rsidRDefault="00264B9E">
      <w:pPr>
        <w:pStyle w:val="1"/>
        <w:shd w:val="clear" w:color="auto" w:fill="auto"/>
        <w:spacing w:after="660" w:line="276" w:lineRule="auto"/>
        <w:jc w:val="center"/>
      </w:pPr>
      <w:r>
        <w:rPr>
          <w:b/>
          <w:bCs/>
        </w:rPr>
        <w:t>Муниципальное бюджетное дошкольное образовательное учреждение</w:t>
      </w:r>
      <w:r>
        <w:rPr>
          <w:b/>
          <w:bCs/>
        </w:rPr>
        <w:br/>
        <w:t>«Детский сад № 7</w:t>
      </w:r>
      <w:r w:rsidR="00256F2F">
        <w:rPr>
          <w:b/>
          <w:bCs/>
        </w:rPr>
        <w:t>5</w:t>
      </w:r>
      <w:r>
        <w:rPr>
          <w:b/>
          <w:bCs/>
        </w:rPr>
        <w:t xml:space="preserve"> «</w:t>
      </w:r>
      <w:r w:rsidR="00256F2F">
        <w:rPr>
          <w:b/>
          <w:bCs/>
        </w:rPr>
        <w:t>Светлячок</w:t>
      </w:r>
      <w:r>
        <w:rPr>
          <w:b/>
          <w:bCs/>
        </w:rPr>
        <w:t>» города Смоленска</w:t>
      </w:r>
    </w:p>
    <w:tbl>
      <w:tblPr>
        <w:tblpPr w:leftFromText="180" w:rightFromText="180" w:vertAnchor="text" w:horzAnchor="margin" w:tblpXSpec="right" w:tblpY="16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6F2F" w:rsidRPr="00256F2F" w:rsidTr="00590988">
        <w:tc>
          <w:tcPr>
            <w:tcW w:w="4785" w:type="dxa"/>
            <w:hideMark/>
          </w:tcPr>
          <w:p w:rsidR="00256F2F" w:rsidRPr="00256F2F" w:rsidRDefault="00256F2F" w:rsidP="00256F2F">
            <w:pPr>
              <w:pStyle w:val="1"/>
            </w:pPr>
          </w:p>
        </w:tc>
        <w:tc>
          <w:tcPr>
            <w:tcW w:w="4786" w:type="dxa"/>
            <w:hideMark/>
          </w:tcPr>
          <w:p w:rsidR="00256F2F" w:rsidRPr="00256F2F" w:rsidRDefault="005E14D9" w:rsidP="00256F2F">
            <w:pPr>
              <w:pStyle w:val="1"/>
            </w:pPr>
            <w:r w:rsidRPr="00256F2F">
              <w:t xml:space="preserve">УТВЕРЖДАЮ </w:t>
            </w:r>
          </w:p>
          <w:p w:rsidR="00256F2F" w:rsidRPr="00256F2F" w:rsidRDefault="00256F2F" w:rsidP="00256F2F">
            <w:pPr>
              <w:pStyle w:val="1"/>
            </w:pPr>
            <w:r w:rsidRPr="00256F2F">
              <w:t>Заведующий МБДОУ «Детский сад №75 «Светлячок»</w:t>
            </w:r>
          </w:p>
          <w:p w:rsidR="00256F2F" w:rsidRPr="00256F2F" w:rsidRDefault="00256F2F" w:rsidP="00256F2F">
            <w:pPr>
              <w:pStyle w:val="1"/>
            </w:pPr>
            <w:r w:rsidRPr="00256F2F">
              <w:t xml:space="preserve">__________Н. В. </w:t>
            </w:r>
            <w:proofErr w:type="spellStart"/>
            <w:r w:rsidRPr="00256F2F">
              <w:t>Толстоус</w:t>
            </w:r>
            <w:proofErr w:type="spellEnd"/>
          </w:p>
          <w:p w:rsidR="00256F2F" w:rsidRPr="00256F2F" w:rsidRDefault="005E14D9" w:rsidP="005E14D9">
            <w:pPr>
              <w:pStyle w:val="1"/>
            </w:pPr>
            <w:r>
              <w:t>Приказ от 30</w:t>
            </w:r>
            <w:r w:rsidR="00256F2F" w:rsidRPr="00256F2F">
              <w:t>.08.202</w:t>
            </w:r>
            <w:r>
              <w:t>4 № 74</w:t>
            </w:r>
            <w:r w:rsidR="00256F2F" w:rsidRPr="00256F2F">
              <w:t>-од</w:t>
            </w:r>
          </w:p>
        </w:tc>
      </w:tr>
    </w:tbl>
    <w:p w:rsidR="00256F2F" w:rsidRDefault="00256F2F">
      <w:pPr>
        <w:pStyle w:val="1"/>
        <w:shd w:val="clear" w:color="auto" w:fill="auto"/>
      </w:pPr>
    </w:p>
    <w:p w:rsidR="00256F2F" w:rsidRDefault="00256F2F">
      <w:pPr>
        <w:pStyle w:val="1"/>
        <w:shd w:val="clear" w:color="auto" w:fill="auto"/>
      </w:pPr>
    </w:p>
    <w:p w:rsidR="00256F2F" w:rsidRDefault="00256F2F">
      <w:pPr>
        <w:pStyle w:val="1"/>
        <w:shd w:val="clear" w:color="auto" w:fill="auto"/>
      </w:pPr>
    </w:p>
    <w:p w:rsidR="00256F2F" w:rsidRDefault="00256F2F">
      <w:pPr>
        <w:pStyle w:val="20"/>
        <w:shd w:val="clear" w:color="auto" w:fill="auto"/>
      </w:pPr>
    </w:p>
    <w:p w:rsidR="00256F2F" w:rsidRDefault="00256F2F">
      <w:pPr>
        <w:pStyle w:val="20"/>
        <w:shd w:val="clear" w:color="auto" w:fill="auto"/>
      </w:pPr>
    </w:p>
    <w:p w:rsidR="00264B9E" w:rsidRDefault="00264B9E">
      <w:pPr>
        <w:pStyle w:val="20"/>
        <w:shd w:val="clear" w:color="auto" w:fill="auto"/>
      </w:pPr>
    </w:p>
    <w:p w:rsidR="00264B9E" w:rsidRDefault="00264B9E">
      <w:pPr>
        <w:pStyle w:val="20"/>
        <w:shd w:val="clear" w:color="auto" w:fill="auto"/>
      </w:pPr>
    </w:p>
    <w:p w:rsidR="00264B9E" w:rsidRDefault="00264B9E">
      <w:pPr>
        <w:pStyle w:val="20"/>
        <w:shd w:val="clear" w:color="auto" w:fill="auto"/>
      </w:pPr>
    </w:p>
    <w:p w:rsidR="00256F2F" w:rsidRDefault="00256F2F">
      <w:pPr>
        <w:pStyle w:val="20"/>
        <w:shd w:val="clear" w:color="auto" w:fill="auto"/>
      </w:pPr>
    </w:p>
    <w:p w:rsidR="00366F9E" w:rsidRDefault="00264B9E">
      <w:pPr>
        <w:pStyle w:val="20"/>
        <w:shd w:val="clear" w:color="auto" w:fill="auto"/>
        <w:sectPr w:rsidR="00366F9E">
          <w:pgSz w:w="11900" w:h="16840"/>
          <w:pgMar w:top="1388" w:right="805" w:bottom="1388" w:left="1659" w:header="960" w:footer="960" w:gutter="0"/>
          <w:pgNumType w:start="1"/>
          <w:cols w:space="720"/>
          <w:noEndnote/>
          <w:docGrid w:linePitch="360"/>
        </w:sectPr>
      </w:pPr>
      <w:r>
        <w:t>ПОЛОЖЕНИЕ</w:t>
      </w:r>
      <w:r>
        <w:br/>
        <w:t>ОБ ОФИЦИАЛЬНОМ САЙТЕ</w:t>
      </w:r>
      <w:r>
        <w:br/>
      </w:r>
      <w:r w:rsidR="00256F2F">
        <w:t xml:space="preserve">МБДОУ </w:t>
      </w:r>
      <w:r>
        <w:t>«ДЕТСКИЙ САД № 7</w:t>
      </w:r>
      <w:r w:rsidR="00256F2F">
        <w:t>5</w:t>
      </w:r>
      <w:r>
        <w:t xml:space="preserve"> «</w:t>
      </w:r>
      <w:r w:rsidR="00256F2F">
        <w:t>СВЕТЛЯЧОК</w:t>
      </w:r>
      <w:r>
        <w:t xml:space="preserve"> »</w:t>
      </w:r>
      <w:r>
        <w:br/>
        <w:t>В ИНФОРМАЦИОННО-ТЕЛЕКОММУНИКАЦИОННОЙ СЕТИ</w:t>
      </w:r>
      <w:r>
        <w:br/>
        <w:t>«ИНТЕРНЕТ»</w:t>
      </w:r>
    </w:p>
    <w:p w:rsidR="00366F9E" w:rsidRDefault="00264B9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36"/>
        </w:tabs>
        <w:spacing w:after="260"/>
        <w:ind w:firstLine="400"/>
        <w:jc w:val="both"/>
      </w:pPr>
      <w:bookmarkStart w:id="0" w:name="bookmark0"/>
      <w:bookmarkStart w:id="1" w:name="bookmark1"/>
      <w:r>
        <w:lastRenderedPageBreak/>
        <w:t>Общие положения</w:t>
      </w:r>
      <w:bookmarkEnd w:id="0"/>
      <w:bookmarkEnd w:id="1"/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Положение об официальном сайте в информационно-коммуникационной сети «Интернет» муниципального бюджетного дошкольного образовательн</w:t>
      </w:r>
      <w:r w:rsidR="00256F2F">
        <w:t>ого учреждения «Детский сад № 75</w:t>
      </w:r>
      <w:r>
        <w:t xml:space="preserve"> «</w:t>
      </w:r>
      <w:r w:rsidR="00256F2F">
        <w:t>Светлячок</w:t>
      </w:r>
      <w:r>
        <w:t>» города Смоленска (дале</w:t>
      </w:r>
      <w:proofErr w:type="gramStart"/>
      <w:r>
        <w:t>е-</w:t>
      </w:r>
      <w:proofErr w:type="gramEnd"/>
      <w:r>
        <w:t xml:space="preserve"> Положение) разработано в соответствии с Федеральным законом от 29.12.2012 № 273-ФЗ "Об образовании в Российской Федерации" статья 29; Федеральным законом от 27.07.2006 № 152-ФЗ «О персональных данных»; Постановлением Правител</w:t>
      </w:r>
      <w:r w:rsidR="009257A1">
        <w:t>ьства Российской Федерации от 20.10.2021 года № 1802</w:t>
      </w:r>
      <w:bookmarkStart w:id="2" w:name="_GoBack"/>
      <w:bookmarkEnd w:id="2"/>
      <w:r>
        <w:t xml:space="preserve"> «Об утверждении правил размещения на сайте образовательной организации в информационно-коммуникационной сети «Интерне</w:t>
      </w:r>
      <w:r w:rsidR="009257A1">
        <w:t xml:space="preserve">т»; Приказом </w:t>
      </w:r>
      <w:proofErr w:type="spellStart"/>
      <w:r w:rsidR="009257A1">
        <w:t>Рособрнадзора</w:t>
      </w:r>
      <w:proofErr w:type="spellEnd"/>
      <w:r w:rsidR="009257A1">
        <w:t xml:space="preserve"> от 04.03.2023 № 1493</w:t>
      </w:r>
      <w:r>
        <w:t xml:space="preserve"> «Об утверждении требований к структуре официального сайта образовательной организации в информационно-коммуникационной сети «Интернет»; Уставом Детского сада и определяет статус, основные понятия, принципы организации и ведения официального сайта муниципального бюджетного дошкольного образовательного учреждения «Детский сад № 7</w:t>
      </w:r>
      <w:r w:rsidR="00256F2F">
        <w:t>5</w:t>
      </w:r>
      <w:r>
        <w:t xml:space="preserve"> «</w:t>
      </w:r>
      <w:r w:rsidR="00256F2F">
        <w:t>Светлячок</w:t>
      </w:r>
      <w:r>
        <w:t>» города Смоленска (далее - Детский сад</w:t>
      </w:r>
      <w:proofErr w:type="gramStart"/>
      <w:r>
        <w:t xml:space="preserve"> )</w:t>
      </w:r>
      <w:proofErr w:type="gramEnd"/>
      <w:r>
        <w:t>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Положение определяет статус, основные понятия, принципы организации и ведения официального сайта Детского сада в целях: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jc w:val="both"/>
      </w:pPr>
      <w:r>
        <w:t>обеспечения информационной открытости деятельности Детского сада;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jc w:val="both"/>
      </w:pPr>
      <w: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jc w:val="both"/>
      </w:pPr>
      <w:r>
        <w:t>информирования общественности о развитии и результатах уставной деятельности Детского сада, поступлении и расходовании материальных и финансовых средств.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spacing w:after="260"/>
        <w:jc w:val="both"/>
      </w:pPr>
      <w:r>
        <w:t>Настоящее положение определяет порядок размещения и обновления информации, публикуемой на официальном сайте Детского сада, а также порядок функционирования официального сайта, его информационную и программно-техническую поддержку.</w:t>
      </w:r>
    </w:p>
    <w:p w:rsidR="00366F9E" w:rsidRDefault="00264B9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</w:pPr>
      <w:bookmarkStart w:id="3" w:name="bookmark2"/>
      <w:bookmarkStart w:id="4" w:name="bookmark3"/>
      <w:r>
        <w:t>Официальный сайт Детского сада</w:t>
      </w:r>
      <w:bookmarkEnd w:id="3"/>
      <w:bookmarkEnd w:id="4"/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Официальный сайт Детского сада является структурным компонентом единого информационного образовательного пространства Смоленской области, связанным гиперссылками с другими информационными ресурсами образовательного пространства Российской Федерации.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Официальный сайт Детского сада является открытым и общедоступным информационным ресурсом, созданным с учетом особых потребностей инвалидов по зрению и размещенным в сети интернет.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Официальный сайт Детского сада обеспечивает доступ к размещенной (опубликованной) информации без использования программного обеспечения, установка которого на технические средства пользователя требует заключения лицензионного или иного соглашения с правообладателем программного обеспечения.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 xml:space="preserve">Структура официального сайта разрабатывается с учетом требований к размещению обязательной информации об образовательной организации, установленных </w:t>
      </w:r>
      <w:proofErr w:type="spellStart"/>
      <w:r>
        <w:t>нормативно</w:t>
      </w:r>
      <w:r>
        <w:softHyphen/>
        <w:t>правовыми</w:t>
      </w:r>
      <w:proofErr w:type="spellEnd"/>
      <w:r>
        <w:t xml:space="preserve"> </w:t>
      </w:r>
      <w:proofErr w:type="gramStart"/>
      <w:r>
        <w:t>документами</w:t>
      </w:r>
      <w:proofErr w:type="gramEnd"/>
      <w:r>
        <w:t xml:space="preserve"> перечисленными в п. 1.1. данного Положения.</w:t>
      </w:r>
    </w:p>
    <w:p w:rsidR="00366F9E" w:rsidRDefault="00264B9E">
      <w:pPr>
        <w:pStyle w:val="1"/>
        <w:shd w:val="clear" w:color="auto" w:fill="auto"/>
        <w:ind w:firstLine="720"/>
        <w:jc w:val="both"/>
      </w:pPr>
      <w:r>
        <w:t xml:space="preserve">В структуру официального сайта Детского сада включаются новостные, справочные, коммуникационные разделы, а также разделы, содержащие </w:t>
      </w:r>
      <w:proofErr w:type="spellStart"/>
      <w:r>
        <w:t>общественно</w:t>
      </w:r>
      <w:r>
        <w:softHyphen/>
        <w:t>значимую</w:t>
      </w:r>
      <w:proofErr w:type="spellEnd"/>
      <w:r>
        <w:t xml:space="preserve"> информацию об уставной деятельности Детского сада для всех участников образовательного процесса, деловых партнеров, заинтересованных лиц.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proofErr w:type="gramStart"/>
      <w:r>
        <w:t xml:space="preserve">Официальный сайт Детского сада обеспечивает представление информации о дошкольной образовательной организации в сети интернет с целью ознакомления пользователей с деятельностью Детского сада, расширения рынка </w:t>
      </w:r>
      <w:proofErr w:type="spellStart"/>
      <w:r>
        <w:t>информационно</w:t>
      </w:r>
      <w:r>
        <w:softHyphen/>
        <w:t>образовательных</w:t>
      </w:r>
      <w:proofErr w:type="spellEnd"/>
      <w:r>
        <w:t xml:space="preserve"> услуг, оперативного ознакомления пользователей с актуальной и необходимой информацией об организуемых Детским садом мероприятиях, не предусмотренных учебным планом, повышения эффективности взаимодействия Детского </w:t>
      </w:r>
      <w:r>
        <w:lastRenderedPageBreak/>
        <w:t>сада с целевой аудиторией.</w:t>
      </w:r>
      <w:proofErr w:type="gramEnd"/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  <w:jc w:val="both"/>
      </w:pPr>
      <w:r>
        <w:t>На официальном сайте Детского сада размещаются ссылки на официальные сайты учредителя 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а также ссылки на иные полезные ресурсы в сети интернет.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  <w:jc w:val="both"/>
      </w:pPr>
      <w:r>
        <w:t>Информационная и программно-техническая поддержка официального сайта возлагается на работника Детского сада, на которого приказом по ДОУ возложены обязанности ведения сайта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алее-администратор)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</w:pPr>
      <w:r>
        <w:t>Администратор сайта: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jc w:val="both"/>
      </w:pPr>
      <w:proofErr w:type="gramStart"/>
      <w:r>
        <w:t>размещает информацию и материалы на официальном сайте Детского сада в текстовой и (или) табличной формах, а также в форме копий документов;</w:t>
      </w:r>
      <w:proofErr w:type="gramEnd"/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jc w:val="both"/>
      </w:pPr>
      <w: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jc w:val="both"/>
      </w:pPr>
      <w:r>
        <w:t>реализует возможность копирования информации на резервный носитель, обеспечивающий ее восстановление;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jc w:val="both"/>
      </w:pPr>
      <w:r>
        <w:t>обеспечивает защиту от копирования авторских материалов;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jc w:val="both"/>
      </w:pPr>
      <w:r>
        <w:t>осуществляет постоянную поддержку официального сайта в работоспособном состоянии;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  <w:tab w:val="left" w:pos="8002"/>
        </w:tabs>
        <w:jc w:val="both"/>
      </w:pPr>
      <w:r>
        <w:t>реализует взаимодействие официального сайта Детского сада</w:t>
      </w:r>
      <w:r>
        <w:tab/>
        <w:t xml:space="preserve">с </w:t>
      </w:r>
      <w:proofErr w:type="gramStart"/>
      <w:r>
        <w:t>внешними</w:t>
      </w:r>
      <w:proofErr w:type="gramEnd"/>
    </w:p>
    <w:p w:rsidR="00366F9E" w:rsidRDefault="00264B9E">
      <w:pPr>
        <w:pStyle w:val="1"/>
        <w:shd w:val="clear" w:color="auto" w:fill="auto"/>
        <w:jc w:val="both"/>
      </w:pPr>
      <w:r>
        <w:t>информационно-телекоммуникационными сетями, электронными образовательными и информац</w:t>
      </w:r>
      <w:r w:rsidR="005E14D9">
        <w:t>ионными ресурсами Детского сада</w:t>
      </w:r>
      <w:r>
        <w:t>, государственными и муниципальными информационными системами;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jc w:val="both"/>
      </w:pPr>
      <w:r>
        <w:t>обеспечивает разграничение доступа работников Детского сада и пользователей официального сайта к размещенным (опубликованным) информации и материалам, правам на их размещение (публикацию) и изменение;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jc w:val="both"/>
      </w:pPr>
      <w:r>
        <w:t>создает, удаляет, редактирует учетные записи пользователей официального сайта;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99"/>
        </w:tabs>
        <w:spacing w:after="260"/>
        <w:jc w:val="both"/>
      </w:pPr>
      <w:proofErr w:type="spellStart"/>
      <w:r>
        <w:t>модерирует</w:t>
      </w:r>
      <w:proofErr w:type="spellEnd"/>
      <w:r>
        <w:t xml:space="preserve"> сообщения на форуме и в блогах официального сайта Детского сада.</w:t>
      </w:r>
    </w:p>
    <w:p w:rsidR="00366F9E" w:rsidRDefault="00264B9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spacing w:after="260"/>
      </w:pPr>
      <w:bookmarkStart w:id="5" w:name="bookmark4"/>
      <w:bookmarkStart w:id="6" w:name="bookmark5"/>
      <w:r>
        <w:t>Структура официального сайта Детского сада.</w:t>
      </w:r>
      <w:bookmarkEnd w:id="5"/>
      <w:bookmarkEnd w:id="6"/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  <w:jc w:val="both"/>
      </w:pPr>
      <w:r>
        <w:t>Структура официального сайта отражает основные направления деятельности Детского сада.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  <w:jc w:val="both"/>
      </w:pPr>
      <w:r>
        <w:t>Информационный ресурс официального сайта является открытым и общедоступным.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  <w:jc w:val="both"/>
      </w:pPr>
      <w:r>
        <w:t>Для размещения информации на официальном сайте Детского сада создается специальный раздел «Сведения об образовательной организации» (далее - специальный раздел), содержащий подразделы.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68"/>
        </w:tabs>
        <w:jc w:val="both"/>
      </w:pPr>
      <w:r>
        <w:t>Главная страница подраздела "Основные сведения" должна содержать информацию:</w:t>
      </w:r>
    </w:p>
    <w:p w:rsidR="00366F9E" w:rsidRDefault="00264B9E">
      <w:pPr>
        <w:pStyle w:val="1"/>
        <w:shd w:val="clear" w:color="auto" w:fill="auto"/>
        <w:jc w:val="both"/>
      </w:pPr>
      <w:r>
        <w:t>о полном и сокращенном (при наличии) наименовании образовательной организации;</w:t>
      </w:r>
    </w:p>
    <w:p w:rsidR="00366F9E" w:rsidRDefault="00264B9E">
      <w:pPr>
        <w:pStyle w:val="1"/>
        <w:shd w:val="clear" w:color="auto" w:fill="auto"/>
        <w:jc w:val="both"/>
      </w:pPr>
      <w:r>
        <w:t>о дате создания образовательной организации;</w:t>
      </w:r>
    </w:p>
    <w:p w:rsidR="00366F9E" w:rsidRDefault="00264B9E">
      <w:pPr>
        <w:pStyle w:val="1"/>
        <w:shd w:val="clear" w:color="auto" w:fill="auto"/>
        <w:jc w:val="both"/>
      </w:pPr>
      <w:r>
        <w:t>об учредителе (учредителях) образовательной организации;</w:t>
      </w:r>
    </w:p>
    <w:p w:rsidR="00366F9E" w:rsidRDefault="00264B9E">
      <w:pPr>
        <w:pStyle w:val="1"/>
        <w:shd w:val="clear" w:color="auto" w:fill="auto"/>
        <w:jc w:val="both"/>
      </w:pPr>
      <w:r>
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</w:r>
    </w:p>
    <w:p w:rsidR="00366F9E" w:rsidRDefault="00264B9E">
      <w:pPr>
        <w:pStyle w:val="1"/>
        <w:shd w:val="clear" w:color="auto" w:fill="auto"/>
        <w:jc w:val="both"/>
      </w:pPr>
      <w:r>
        <w:t>о месте нахождения образовательной организации, ее представительств и филиалов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>о режиме и графике работы образовательной организации, ее представительств и филиалов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>о контактных телефонах образовательной организации, ее представительств и филиалов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>об адресах электронной почты образовательной организации, ее представительств и филиалов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об адресах официальных сайтов представительств и филиалов образовательной </w:t>
      </w:r>
      <w:r>
        <w:lastRenderedPageBreak/>
        <w:t>организации (при наличии) или страницах в информационно-телекоммуникационной сети "Интернет";</w:t>
      </w:r>
    </w:p>
    <w:p w:rsidR="00366F9E" w:rsidRDefault="00264B9E">
      <w:pPr>
        <w:pStyle w:val="1"/>
        <w:shd w:val="clear" w:color="auto" w:fill="auto"/>
        <w:spacing w:after="260"/>
        <w:jc w:val="both"/>
      </w:pPr>
      <w:r>
        <w:t xml:space="preserve"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</w:t>
      </w:r>
      <w:r>
        <w:rPr>
          <w:lang w:val="en-US" w:eastAsia="en-US" w:bidi="en-US"/>
        </w:rPr>
        <w:t>N</w:t>
      </w:r>
      <w:r w:rsidRPr="00256F2F">
        <w:rPr>
          <w:lang w:eastAsia="en-US" w:bidi="en-US"/>
        </w:rPr>
        <w:t xml:space="preserve"> </w:t>
      </w:r>
      <w:r>
        <w:t>273-ФЗ "Об образовании в Российской Федерации".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37"/>
        </w:tabs>
        <w:jc w:val="both"/>
      </w:pPr>
      <w:r>
        <w:t>Главная страница подраздела "Структура и органы управления образовательной организацией" должна содержать информацию:</w:t>
      </w:r>
    </w:p>
    <w:p w:rsidR="00366F9E" w:rsidRDefault="00264B9E">
      <w:pPr>
        <w:pStyle w:val="1"/>
        <w:shd w:val="clear" w:color="auto" w:fill="auto"/>
        <w:jc w:val="both"/>
      </w:pPr>
      <w:r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366F9E" w:rsidRDefault="00264B9E">
      <w:pPr>
        <w:pStyle w:val="1"/>
        <w:shd w:val="clear" w:color="auto" w:fill="auto"/>
        <w:jc w:val="both"/>
      </w:pPr>
      <w:r>
        <w:t>о фамилиях, именах, отчествах (при наличии) и должностях руководителей структурных подразделений;</w:t>
      </w:r>
    </w:p>
    <w:p w:rsidR="00366F9E" w:rsidRDefault="00264B9E">
      <w:pPr>
        <w:pStyle w:val="1"/>
        <w:shd w:val="clear" w:color="auto" w:fill="auto"/>
        <w:jc w:val="both"/>
      </w:pPr>
      <w:r>
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366F9E" w:rsidRDefault="00264B9E">
      <w:pPr>
        <w:pStyle w:val="1"/>
        <w:shd w:val="clear" w:color="auto" w:fill="auto"/>
        <w:jc w:val="both"/>
      </w:pPr>
      <w:r>
        <w:t>об адресах официальных сайтов в информационно-телекоммуникационной сети "Интернет" структурных подразделений (органов управления) образовательной организации (при наличии официальных сайтов);</w:t>
      </w:r>
    </w:p>
    <w:p w:rsidR="00366F9E" w:rsidRDefault="00264B9E">
      <w:pPr>
        <w:pStyle w:val="1"/>
        <w:shd w:val="clear" w:color="auto" w:fill="auto"/>
        <w:jc w:val="both"/>
      </w:pPr>
      <w: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о </w:t>
      </w:r>
      <w:proofErr w:type="gramStart"/>
      <w:r>
        <w:t>положениях</w:t>
      </w:r>
      <w:proofErr w:type="gramEnd"/>
      <w:r>
        <w:t xml:space="preserve">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</w:t>
      </w:r>
      <w:r>
        <w:rPr>
          <w:lang w:val="en-US" w:eastAsia="en-US" w:bidi="en-US"/>
        </w:rPr>
        <w:t>N</w:t>
      </w:r>
      <w:r w:rsidRPr="00256F2F">
        <w:rPr>
          <w:lang w:eastAsia="en-US" w:bidi="en-US"/>
        </w:rPr>
        <w:t xml:space="preserve"> </w:t>
      </w:r>
      <w:r>
        <w:t xml:space="preserve">63-ФЗ "Об электронной подписи "Об утверждении Требований к структуре официального сайта образовательной организации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37"/>
        </w:tabs>
        <w:jc w:val="both"/>
      </w:pPr>
      <w:r>
        <w:t>На главной странице подраздела "Документы" должны быть 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организацией): устав образовательной организации;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свидетельство о государственной аккредитации (с приложениями) (при наличии); правила внутреннего распорядка </w:t>
      </w:r>
      <w:proofErr w:type="gramStart"/>
      <w:r>
        <w:t>обучающихся</w:t>
      </w:r>
      <w:proofErr w:type="gramEnd"/>
      <w:r>
        <w:t>;</w:t>
      </w:r>
    </w:p>
    <w:p w:rsidR="00366F9E" w:rsidRDefault="00264B9E">
      <w:pPr>
        <w:pStyle w:val="1"/>
        <w:shd w:val="clear" w:color="auto" w:fill="auto"/>
        <w:jc w:val="both"/>
      </w:pPr>
      <w:r>
        <w:t>правила внутреннего трудового распорядка;</w:t>
      </w:r>
    </w:p>
    <w:p w:rsidR="00366F9E" w:rsidRDefault="00264B9E">
      <w:pPr>
        <w:pStyle w:val="1"/>
        <w:shd w:val="clear" w:color="auto" w:fill="auto"/>
        <w:jc w:val="both"/>
      </w:pPr>
      <w:r>
        <w:t>коллективный договор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>;</w:t>
      </w:r>
    </w:p>
    <w:p w:rsidR="00366F9E" w:rsidRDefault="00264B9E">
      <w:pPr>
        <w:pStyle w:val="1"/>
        <w:shd w:val="clear" w:color="auto" w:fill="auto"/>
        <w:jc w:val="both"/>
      </w:pPr>
      <w: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366F9E" w:rsidRDefault="00264B9E">
      <w:pPr>
        <w:pStyle w:val="1"/>
        <w:shd w:val="clear" w:color="auto" w:fill="auto"/>
        <w:jc w:val="both"/>
      </w:pPr>
      <w:r>
        <w:t>правила приема обучающихся; режим занятий обучающихся;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формы, периодичность и порядок текущего контроля успеваемости и промежуточной аттестации </w:t>
      </w:r>
      <w:proofErr w:type="gramStart"/>
      <w:r>
        <w:t>обучающихся</w:t>
      </w:r>
      <w:proofErr w:type="gramEnd"/>
      <w:r>
        <w:t>;</w:t>
      </w:r>
    </w:p>
    <w:p w:rsidR="00366F9E" w:rsidRDefault="00264B9E">
      <w:pPr>
        <w:pStyle w:val="1"/>
        <w:shd w:val="clear" w:color="auto" w:fill="auto"/>
        <w:jc w:val="both"/>
      </w:pPr>
      <w:r>
        <w:t>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12"/>
        </w:tabs>
        <w:jc w:val="both"/>
      </w:pPr>
      <w:r>
        <w:t>В подразделе «Образование» размещается информация:</w:t>
      </w:r>
    </w:p>
    <w:p w:rsidR="00366F9E" w:rsidRDefault="00264B9E">
      <w:pPr>
        <w:pStyle w:val="1"/>
        <w:shd w:val="clear" w:color="auto" w:fill="auto"/>
        <w:tabs>
          <w:tab w:val="left" w:pos="419"/>
        </w:tabs>
        <w:jc w:val="both"/>
      </w:pPr>
      <w:r>
        <w:t>а)</w:t>
      </w:r>
      <w:r>
        <w:tab/>
        <w:t xml:space="preserve">о реализуемых образовательных программах, в том числе о реализуемых </w:t>
      </w:r>
      <w:r>
        <w:lastRenderedPageBreak/>
        <w:t>адаптированных образовательных программах, с указанием в отношении каждой образовательной программы:</w:t>
      </w:r>
    </w:p>
    <w:p w:rsidR="00366F9E" w:rsidRDefault="00264B9E">
      <w:pPr>
        <w:pStyle w:val="1"/>
        <w:shd w:val="clear" w:color="auto" w:fill="auto"/>
        <w:jc w:val="both"/>
      </w:pPr>
      <w:r>
        <w:t>-форм обучения;</w:t>
      </w:r>
    </w:p>
    <w:p w:rsidR="00366F9E" w:rsidRDefault="00264B9E">
      <w:pPr>
        <w:pStyle w:val="1"/>
        <w:shd w:val="clear" w:color="auto" w:fill="auto"/>
        <w:jc w:val="both"/>
      </w:pPr>
      <w:r>
        <w:t>-нормативного срока обучения;</w:t>
      </w:r>
    </w:p>
    <w:p w:rsidR="00366F9E" w:rsidRDefault="00264B9E">
      <w:pPr>
        <w:pStyle w:val="1"/>
        <w:shd w:val="clear" w:color="auto" w:fill="auto"/>
        <w:jc w:val="both"/>
      </w:pPr>
      <w:r>
        <w:t>-</w:t>
      </w:r>
      <w:proofErr w:type="gramStart"/>
      <w:r>
        <w:t>языке</w:t>
      </w:r>
      <w:proofErr w:type="gramEnd"/>
      <w:r>
        <w:t>, на котором осуществляется образование (обучение);</w:t>
      </w:r>
    </w:p>
    <w:p w:rsidR="00366F9E" w:rsidRDefault="00264B9E">
      <w:pPr>
        <w:pStyle w:val="1"/>
        <w:shd w:val="clear" w:color="auto" w:fill="auto"/>
        <w:tabs>
          <w:tab w:val="left" w:pos="434"/>
        </w:tabs>
        <w:jc w:val="both"/>
      </w:pPr>
      <w:r>
        <w:t>б)</w:t>
      </w:r>
      <w:r>
        <w:tab/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информацию:</w:t>
      </w:r>
    </w:p>
    <w:p w:rsidR="00366F9E" w:rsidRDefault="00264B9E">
      <w:pPr>
        <w:pStyle w:val="1"/>
        <w:shd w:val="clear" w:color="auto" w:fill="auto"/>
        <w:jc w:val="both"/>
      </w:pPr>
      <w:r>
        <w:t>- об учебном плане с приложением его в виде электронного документа; - об аннотации к рабочим программам с приложением рабочих программ в виде электронного документа;</w:t>
      </w:r>
    </w:p>
    <w:p w:rsidR="00366F9E" w:rsidRDefault="00264B9E">
      <w:pPr>
        <w:pStyle w:val="1"/>
        <w:shd w:val="clear" w:color="auto" w:fill="auto"/>
        <w:jc w:val="both"/>
      </w:pPr>
      <w:r>
        <w:t>-о календарном учебном графике с приложением его в виде электронного документа; - о методических и иных документах, разработанных Детским садом для обеспечения образовательного процесса, в виде электронного документа;</w:t>
      </w:r>
    </w:p>
    <w:p w:rsidR="00366F9E" w:rsidRDefault="00264B9E">
      <w:pPr>
        <w:pStyle w:val="1"/>
        <w:shd w:val="clear" w:color="auto" w:fill="auto"/>
        <w:tabs>
          <w:tab w:val="left" w:pos="375"/>
        </w:tabs>
        <w:jc w:val="both"/>
      </w:pPr>
      <w:r>
        <w:t>в)</w:t>
      </w:r>
      <w:r>
        <w:tab/>
        <w:t xml:space="preserve">о численности </w:t>
      </w:r>
      <w:proofErr w:type="gramStart"/>
      <w:r>
        <w:t>обучающихся</w:t>
      </w:r>
      <w:proofErr w:type="gramEnd"/>
      <w:r>
        <w:t>, в том числе: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-об общей численности </w:t>
      </w:r>
      <w:proofErr w:type="gramStart"/>
      <w:r>
        <w:t>обучающихся</w:t>
      </w:r>
      <w:proofErr w:type="gramEnd"/>
      <w:r>
        <w:t>;</w:t>
      </w:r>
    </w:p>
    <w:p w:rsidR="00366F9E" w:rsidRDefault="00264B9E">
      <w:pPr>
        <w:pStyle w:val="1"/>
        <w:shd w:val="clear" w:color="auto" w:fill="auto"/>
        <w:jc w:val="both"/>
      </w:pPr>
      <w:r>
        <w:t>-о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366F9E" w:rsidRDefault="00264B9E">
      <w:pPr>
        <w:pStyle w:val="1"/>
        <w:shd w:val="clear" w:color="auto" w:fill="auto"/>
        <w:jc w:val="both"/>
      </w:pPr>
      <w:r>
        <w:t>-о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366F9E" w:rsidRDefault="00264B9E">
      <w:pPr>
        <w:pStyle w:val="1"/>
        <w:shd w:val="clear" w:color="auto" w:fill="auto"/>
        <w:jc w:val="both"/>
      </w:pPr>
      <w:r>
        <w:t>-о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</w:r>
    </w:p>
    <w:p w:rsidR="00366F9E" w:rsidRDefault="00264B9E">
      <w:pPr>
        <w:pStyle w:val="1"/>
        <w:shd w:val="clear" w:color="auto" w:fill="auto"/>
        <w:jc w:val="both"/>
      </w:pPr>
      <w:r>
        <w:t>-о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p w:rsidR="00366F9E" w:rsidRDefault="00264B9E">
      <w:pPr>
        <w:pStyle w:val="1"/>
        <w:shd w:val="clear" w:color="auto" w:fill="auto"/>
        <w:tabs>
          <w:tab w:val="left" w:pos="472"/>
        </w:tabs>
        <w:ind w:firstLine="140"/>
        <w:jc w:val="both"/>
      </w:pPr>
      <w:r>
        <w:t>г)</w:t>
      </w:r>
      <w:r>
        <w:tab/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12"/>
        </w:tabs>
        <w:jc w:val="both"/>
      </w:pPr>
      <w:r>
        <w:t>Главная страница подраздела "Образовательные стандарты" должна содержать информацию:</w:t>
      </w:r>
    </w:p>
    <w:p w:rsidR="00366F9E" w:rsidRDefault="00264B9E">
      <w:pPr>
        <w:pStyle w:val="1"/>
        <w:shd w:val="clear" w:color="auto" w:fill="auto"/>
        <w:jc w:val="both"/>
      </w:pPr>
      <w: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366F9E" w:rsidRDefault="00264B9E">
      <w:pPr>
        <w:pStyle w:val="1"/>
        <w:shd w:val="clear" w:color="auto" w:fill="auto"/>
        <w:jc w:val="both"/>
      </w:pPr>
      <w: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12"/>
        </w:tabs>
        <w:jc w:val="both"/>
      </w:pPr>
      <w:r>
        <w:t>В подразделе «Руководство</w:t>
      </w:r>
      <w:r w:rsidR="005E14D9">
        <w:t>»</w:t>
      </w:r>
      <w:r>
        <w:t xml:space="preserve"> должна содержать следующую информацию:</w:t>
      </w:r>
    </w:p>
    <w:p w:rsidR="005E14D9" w:rsidRDefault="005E14D9" w:rsidP="005E14D9">
      <w:pPr>
        <w:pStyle w:val="1"/>
        <w:shd w:val="clear" w:color="auto" w:fill="auto"/>
        <w:tabs>
          <w:tab w:val="left" w:pos="375"/>
        </w:tabs>
      </w:pPr>
      <w:r>
        <w:t xml:space="preserve">- </w:t>
      </w:r>
      <w:r>
        <w:t>о руководителе образовательной организации, в том числе:</w:t>
      </w:r>
    </w:p>
    <w:p w:rsidR="005E14D9" w:rsidRDefault="005E14D9" w:rsidP="005E14D9">
      <w:pPr>
        <w:pStyle w:val="1"/>
        <w:shd w:val="clear" w:color="auto" w:fill="auto"/>
        <w:jc w:val="both"/>
      </w:pPr>
      <w:r>
        <w:t>-фамилия, имя, отчество (при наличии);</w:t>
      </w:r>
    </w:p>
    <w:p w:rsidR="005E14D9" w:rsidRDefault="005E14D9" w:rsidP="005E14D9">
      <w:pPr>
        <w:pStyle w:val="1"/>
        <w:shd w:val="clear" w:color="auto" w:fill="auto"/>
        <w:jc w:val="both"/>
      </w:pPr>
      <w:r>
        <w:t>-наименование должности;</w:t>
      </w:r>
    </w:p>
    <w:p w:rsidR="005E14D9" w:rsidRDefault="005E14D9" w:rsidP="005E14D9">
      <w:pPr>
        <w:pStyle w:val="1"/>
        <w:shd w:val="clear" w:color="auto" w:fill="auto"/>
        <w:jc w:val="both"/>
      </w:pPr>
      <w:r>
        <w:t>-контактные телефоны;</w:t>
      </w:r>
    </w:p>
    <w:p w:rsidR="005E14D9" w:rsidRDefault="005E14D9" w:rsidP="005E14D9">
      <w:pPr>
        <w:pStyle w:val="1"/>
        <w:shd w:val="clear" w:color="auto" w:fill="auto"/>
        <w:jc w:val="both"/>
      </w:pPr>
      <w:r>
        <w:t>- адрес электронной почты;</w:t>
      </w:r>
    </w:p>
    <w:p w:rsidR="00366F9E" w:rsidRDefault="005E14D9" w:rsidP="005E14D9">
      <w:pPr>
        <w:pStyle w:val="1"/>
        <w:numPr>
          <w:ilvl w:val="2"/>
          <w:numId w:val="1"/>
        </w:numPr>
        <w:shd w:val="clear" w:color="auto" w:fill="auto"/>
        <w:tabs>
          <w:tab w:val="left" w:pos="712"/>
        </w:tabs>
        <w:jc w:val="both"/>
      </w:pPr>
      <w:r>
        <w:t>В подразделе «Педагогический (научно-педагогический) состав» должна</w:t>
      </w:r>
      <w:r>
        <w:t xml:space="preserve"> содержать следующую информацию </w:t>
      </w:r>
      <w:r w:rsidR="00264B9E">
        <w:t>о персональном составе педагогических работников, в том числе:</w:t>
      </w:r>
    </w:p>
    <w:p w:rsidR="00366F9E" w:rsidRDefault="00264B9E">
      <w:pPr>
        <w:pStyle w:val="1"/>
        <w:shd w:val="clear" w:color="auto" w:fill="auto"/>
        <w:jc w:val="both"/>
      </w:pPr>
      <w:r>
        <w:t>-фамилия, имя, отчество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>-занимаемая должность (должности);</w:t>
      </w:r>
    </w:p>
    <w:p w:rsidR="00366F9E" w:rsidRDefault="00264B9E">
      <w:pPr>
        <w:pStyle w:val="1"/>
        <w:shd w:val="clear" w:color="auto" w:fill="auto"/>
        <w:jc w:val="both"/>
      </w:pPr>
      <w:r>
        <w:t>-уровень образования;</w:t>
      </w:r>
    </w:p>
    <w:p w:rsidR="00366F9E" w:rsidRDefault="00264B9E">
      <w:pPr>
        <w:pStyle w:val="1"/>
        <w:shd w:val="clear" w:color="auto" w:fill="auto"/>
        <w:jc w:val="both"/>
      </w:pPr>
      <w:r>
        <w:t>-квалификация;</w:t>
      </w:r>
    </w:p>
    <w:p w:rsidR="00366F9E" w:rsidRDefault="00264B9E">
      <w:pPr>
        <w:pStyle w:val="1"/>
        <w:shd w:val="clear" w:color="auto" w:fill="auto"/>
        <w:jc w:val="both"/>
      </w:pPr>
      <w:r>
        <w:t>-наименование направления подготовки и (или) специальности;</w:t>
      </w:r>
    </w:p>
    <w:p w:rsidR="00366F9E" w:rsidRDefault="00264B9E">
      <w:pPr>
        <w:pStyle w:val="1"/>
        <w:shd w:val="clear" w:color="auto" w:fill="auto"/>
        <w:jc w:val="both"/>
      </w:pPr>
      <w:r>
        <w:lastRenderedPageBreak/>
        <w:t>-ученая степень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>-ученое звание (при наличии);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-повышение квалификации и (или) профессиональная переподготовка (при наличии); </w:t>
      </w:r>
      <w:proofErr w:type="gramStart"/>
      <w:r>
        <w:t>-о</w:t>
      </w:r>
      <w:proofErr w:type="gramEnd"/>
      <w:r>
        <w:t>бщий стаж работы;</w:t>
      </w:r>
    </w:p>
    <w:p w:rsidR="00366F9E" w:rsidRDefault="00264B9E">
      <w:pPr>
        <w:pStyle w:val="1"/>
        <w:shd w:val="clear" w:color="auto" w:fill="auto"/>
        <w:jc w:val="both"/>
      </w:pPr>
      <w:r>
        <w:t>-стаж работы по специальности;</w:t>
      </w:r>
    </w:p>
    <w:p w:rsidR="00366F9E" w:rsidRDefault="00264B9E">
      <w:pPr>
        <w:pStyle w:val="1"/>
        <w:shd w:val="clear" w:color="auto" w:fill="auto"/>
        <w:jc w:val="both"/>
      </w:pPr>
      <w:r>
        <w:t>-преподаваемые учебные предметы, курсы, дисциплины (модули).</w:t>
      </w:r>
    </w:p>
    <w:p w:rsidR="007C5784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38"/>
        </w:tabs>
        <w:jc w:val="both"/>
      </w:pPr>
      <w:r>
        <w:t>Главная страница подраздела "Материально-техническое обеспечение и оснащенность образовательного процесса</w:t>
      </w:r>
      <w:proofErr w:type="gramStart"/>
      <w:r w:rsidR="007C5784">
        <w:t>.</w:t>
      </w:r>
      <w:proofErr w:type="gramEnd"/>
      <w:r w:rsidR="007C5784">
        <w:t xml:space="preserve"> Доступная среда</w:t>
      </w:r>
      <w:r>
        <w:t>" должна содержать информацию о</w:t>
      </w:r>
      <w:r w:rsidR="007C5784">
        <w:t>:</w:t>
      </w:r>
    </w:p>
    <w:p w:rsidR="00366F9E" w:rsidRDefault="007C5784" w:rsidP="007C5784">
      <w:pPr>
        <w:pStyle w:val="1"/>
        <w:shd w:val="clear" w:color="auto" w:fill="auto"/>
        <w:tabs>
          <w:tab w:val="left" w:pos="738"/>
        </w:tabs>
        <w:jc w:val="both"/>
      </w:pPr>
      <w:r>
        <w:t>а)</w:t>
      </w:r>
      <w:r w:rsidR="00264B9E">
        <w:t xml:space="preserve"> материально-техническом </w:t>
      </w:r>
      <w:proofErr w:type="gramStart"/>
      <w:r w:rsidR="00264B9E">
        <w:t>обеспечении</w:t>
      </w:r>
      <w:proofErr w:type="gramEnd"/>
      <w:r w:rsidR="00264B9E">
        <w:t xml:space="preserve"> образовательной де</w:t>
      </w:r>
      <w:r>
        <w:t>ятельности, в том числе в отношении инвалидов и лиц с ОВЗ</w:t>
      </w:r>
      <w:r w:rsidR="00264B9E">
        <w:t>:</w:t>
      </w:r>
    </w:p>
    <w:p w:rsidR="00366F9E" w:rsidRDefault="007C5784">
      <w:pPr>
        <w:pStyle w:val="1"/>
        <w:shd w:val="clear" w:color="auto" w:fill="auto"/>
        <w:jc w:val="both"/>
      </w:pPr>
      <w:r>
        <w:t>-о наличии</w:t>
      </w:r>
      <w:r w:rsidR="00264B9E">
        <w:t xml:space="preserve"> оборудованных учебных кабинетах;</w:t>
      </w:r>
    </w:p>
    <w:p w:rsidR="00366F9E" w:rsidRDefault="007C5784">
      <w:pPr>
        <w:pStyle w:val="1"/>
        <w:shd w:val="clear" w:color="auto" w:fill="auto"/>
        <w:jc w:val="both"/>
      </w:pPr>
      <w:r>
        <w:t>-о наличии оборудованных объектов</w:t>
      </w:r>
      <w:r w:rsidR="00264B9E">
        <w:t xml:space="preserve"> для проведения практических занятий;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-о </w:t>
      </w:r>
      <w:r w:rsidR="007C5784">
        <w:t xml:space="preserve">наличии оборудованных </w:t>
      </w:r>
      <w:r>
        <w:t>библи</w:t>
      </w:r>
      <w:r w:rsidR="007C5784">
        <w:t>отек</w:t>
      </w:r>
      <w:r>
        <w:t>;</w:t>
      </w:r>
    </w:p>
    <w:p w:rsidR="00366F9E" w:rsidRDefault="007C5784">
      <w:pPr>
        <w:pStyle w:val="1"/>
        <w:shd w:val="clear" w:color="auto" w:fill="auto"/>
        <w:jc w:val="both"/>
      </w:pPr>
      <w:r>
        <w:t>-о наличии оборудованных объектов</w:t>
      </w:r>
      <w:r w:rsidR="00264B9E">
        <w:t xml:space="preserve"> спорта;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-о </w:t>
      </w:r>
      <w:r w:rsidR="007C5784">
        <w:t>наличии оборудованных средств</w:t>
      </w:r>
      <w:r>
        <w:t xml:space="preserve"> обучения и воспитания;</w:t>
      </w:r>
    </w:p>
    <w:p w:rsidR="00366F9E" w:rsidRDefault="00264B9E">
      <w:pPr>
        <w:pStyle w:val="1"/>
        <w:shd w:val="clear" w:color="auto" w:fill="auto"/>
        <w:jc w:val="both"/>
      </w:pPr>
      <w:r>
        <w:t>-о доступе к информационным системам и информационно-телекоммуникационным сетям;</w:t>
      </w:r>
    </w:p>
    <w:p w:rsidR="00366F9E" w:rsidRDefault="00264B9E">
      <w:pPr>
        <w:pStyle w:val="1"/>
        <w:shd w:val="clear" w:color="auto" w:fill="auto"/>
        <w:jc w:val="both"/>
      </w:pPr>
      <w:r>
        <w:t>-об электронных образовательных ресурсах, к которым обеспечивается доступ обучающихся</w:t>
      </w:r>
      <w:r w:rsidR="007C5784">
        <w:t>;</w:t>
      </w:r>
    </w:p>
    <w:p w:rsidR="007C5784" w:rsidRDefault="007C5784">
      <w:pPr>
        <w:pStyle w:val="1"/>
        <w:shd w:val="clear" w:color="auto" w:fill="auto"/>
        <w:jc w:val="both"/>
      </w:pPr>
      <w:r>
        <w:t>-о количестве жилых помещений в общежитии, интернате, формировании платы за проживание в общежитии;</w:t>
      </w:r>
    </w:p>
    <w:p w:rsidR="007C5784" w:rsidRDefault="007C5784">
      <w:pPr>
        <w:pStyle w:val="1"/>
        <w:shd w:val="clear" w:color="auto" w:fill="auto"/>
        <w:jc w:val="both"/>
      </w:pPr>
      <w:r>
        <w:t xml:space="preserve">б) специальных </w:t>
      </w:r>
      <w:proofErr w:type="gramStart"/>
      <w:r>
        <w:t>условиях</w:t>
      </w:r>
      <w:proofErr w:type="gramEnd"/>
      <w:r>
        <w:t xml:space="preserve"> для получения образования инвалидами и лицами с ОВЗ:</w:t>
      </w:r>
    </w:p>
    <w:p w:rsidR="00366F9E" w:rsidRDefault="007C5784">
      <w:pPr>
        <w:pStyle w:val="1"/>
        <w:shd w:val="clear" w:color="auto" w:fill="auto"/>
        <w:jc w:val="both"/>
      </w:pPr>
      <w:r>
        <w:t xml:space="preserve">-обеспечении доступа в здания образовательной организации, в том числе в общежитие, интернат, </w:t>
      </w:r>
      <w:proofErr w:type="gramStart"/>
      <w:r>
        <w:t>приспособленных</w:t>
      </w:r>
      <w:proofErr w:type="gramEnd"/>
      <w:r>
        <w:t xml:space="preserve"> для использования инвалидами и лицами с ОВЗ;</w:t>
      </w:r>
    </w:p>
    <w:p w:rsidR="007C5784" w:rsidRDefault="007C5784">
      <w:pPr>
        <w:pStyle w:val="1"/>
        <w:shd w:val="clear" w:color="auto" w:fill="auto"/>
        <w:jc w:val="both"/>
      </w:pPr>
      <w:r>
        <w:t>-</w:t>
      </w:r>
      <w:proofErr w:type="gramStart"/>
      <w:r>
        <w:t>наличии</w:t>
      </w:r>
      <w:proofErr w:type="gramEnd"/>
      <w:r>
        <w:t xml:space="preserve"> специальных технических средств обучения коллективного и индивидуального пользования инвалидов и лиц с ОВЗ.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38"/>
        </w:tabs>
        <w:jc w:val="both"/>
      </w:pPr>
      <w:r>
        <w:t xml:space="preserve">Главная страница подраздела "Стипендии и меры поддержки </w:t>
      </w:r>
      <w:proofErr w:type="gramStart"/>
      <w:r>
        <w:t>обучающихся</w:t>
      </w:r>
      <w:proofErr w:type="gramEnd"/>
      <w:r>
        <w:t>" должна содержать информацию:</w:t>
      </w:r>
    </w:p>
    <w:p w:rsidR="00366F9E" w:rsidRDefault="00264B9E">
      <w:pPr>
        <w:pStyle w:val="1"/>
        <w:shd w:val="clear" w:color="auto" w:fill="auto"/>
        <w:jc w:val="both"/>
      </w:pPr>
      <w:r>
        <w:t>-о наличии и условиях предо</w:t>
      </w:r>
      <w:r w:rsidR="007C5784">
        <w:t xml:space="preserve">ставления </w:t>
      </w:r>
      <w:proofErr w:type="gramStart"/>
      <w:r w:rsidR="007C5784">
        <w:t>обучающимся</w:t>
      </w:r>
      <w:proofErr w:type="gramEnd"/>
      <w:r w:rsidR="007C5784">
        <w:t xml:space="preserve"> стипендий и мер</w:t>
      </w:r>
      <w:r>
        <w:t xml:space="preserve"> социальной поддержки;</w:t>
      </w:r>
    </w:p>
    <w:p w:rsidR="00366F9E" w:rsidRDefault="00264B9E">
      <w:pPr>
        <w:pStyle w:val="1"/>
        <w:shd w:val="clear" w:color="auto" w:fill="auto"/>
        <w:jc w:val="both"/>
      </w:pPr>
      <w:r>
        <w:t>-о наличии общежития, интерната;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-о количестве жилых помещений в общежитии, интернате для иногородних обучающихся; </w:t>
      </w:r>
      <w:proofErr w:type="gramStart"/>
      <w:r>
        <w:t>-о</w:t>
      </w:r>
      <w:proofErr w:type="gramEnd"/>
      <w:r>
        <w:t xml:space="preserve"> формировании </w:t>
      </w:r>
      <w:r w:rsidR="007C5784">
        <w:t>платы за проживание в общежитии.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738"/>
        </w:tabs>
        <w:jc w:val="both"/>
      </w:pPr>
      <w:r>
        <w:t>Главная страница подраздела "Платные образовательные услуги" должна содержать следующую информацию о порядке оказания платных образовательных услуг в виде электронных документов:</w:t>
      </w:r>
    </w:p>
    <w:p w:rsidR="007C5784" w:rsidRDefault="00264B9E">
      <w:pPr>
        <w:pStyle w:val="1"/>
        <w:shd w:val="clear" w:color="auto" w:fill="auto"/>
        <w:tabs>
          <w:tab w:val="left" w:pos="382"/>
        </w:tabs>
        <w:jc w:val="both"/>
      </w:pPr>
      <w:r>
        <w:t>а)</w:t>
      </w:r>
      <w:r>
        <w:tab/>
        <w:t>о порядке оказания платных образовательных услуг</w:t>
      </w:r>
      <w:r w:rsidR="007C5784">
        <w:t>;</w:t>
      </w:r>
    </w:p>
    <w:p w:rsidR="00366F9E" w:rsidRDefault="007C5784">
      <w:pPr>
        <w:pStyle w:val="1"/>
        <w:shd w:val="clear" w:color="auto" w:fill="auto"/>
        <w:tabs>
          <w:tab w:val="left" w:pos="382"/>
        </w:tabs>
        <w:jc w:val="both"/>
      </w:pPr>
      <w:r>
        <w:t xml:space="preserve">б) </w:t>
      </w:r>
      <w:r w:rsidR="009257A1">
        <w:t>образец договора</w:t>
      </w:r>
      <w:r w:rsidR="00264B9E">
        <w:t>;</w:t>
      </w:r>
    </w:p>
    <w:p w:rsidR="00366F9E" w:rsidRDefault="009257A1">
      <w:pPr>
        <w:pStyle w:val="1"/>
        <w:shd w:val="clear" w:color="auto" w:fill="auto"/>
        <w:tabs>
          <w:tab w:val="left" w:pos="402"/>
        </w:tabs>
        <w:jc w:val="both"/>
      </w:pPr>
      <w:r>
        <w:t>в)</w:t>
      </w:r>
      <w:r>
        <w:tab/>
        <w:t>утвержденную стоимость</w:t>
      </w:r>
      <w:r w:rsidR="00264B9E">
        <w:t xml:space="preserve"> </w:t>
      </w:r>
      <w:proofErr w:type="gramStart"/>
      <w:r w:rsidR="00264B9E">
        <w:t>обучения</w:t>
      </w:r>
      <w:proofErr w:type="gramEnd"/>
      <w:r w:rsidR="00264B9E">
        <w:t xml:space="preserve"> по каждой образовательной программе;</w:t>
      </w:r>
    </w:p>
    <w:p w:rsidR="00366F9E" w:rsidRDefault="00264B9E">
      <w:pPr>
        <w:pStyle w:val="1"/>
        <w:shd w:val="clear" w:color="auto" w:fill="auto"/>
        <w:tabs>
          <w:tab w:val="left" w:pos="392"/>
        </w:tabs>
        <w:jc w:val="both"/>
      </w:pPr>
      <w:r>
        <w:t>в)</w:t>
      </w:r>
      <w:r>
        <w:tab/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858"/>
        </w:tabs>
        <w:jc w:val="both"/>
      </w:pPr>
      <w:r>
        <w:t>Главная страница подраздела «Финансово-хозяйственная деятельность» должна содержать:</w:t>
      </w:r>
    </w:p>
    <w:p w:rsidR="00366F9E" w:rsidRDefault="00264B9E">
      <w:pPr>
        <w:pStyle w:val="1"/>
        <w:shd w:val="clear" w:color="auto" w:fill="auto"/>
        <w:tabs>
          <w:tab w:val="left" w:pos="445"/>
        </w:tabs>
        <w:jc w:val="both"/>
      </w:pPr>
      <w:r>
        <w:t>а)</w:t>
      </w:r>
      <w:r>
        <w:tab/>
        <w:t>информация об объеме образовательной деятельности, финансовое обеспечение которой осуществляется:</w:t>
      </w:r>
    </w:p>
    <w:p w:rsidR="00366F9E" w:rsidRDefault="00264B9E">
      <w:pPr>
        <w:pStyle w:val="1"/>
        <w:shd w:val="clear" w:color="auto" w:fill="auto"/>
        <w:jc w:val="both"/>
      </w:pPr>
      <w:r>
        <w:t>-за счет бюджетных ассигнований федерального бюджета;</w:t>
      </w:r>
    </w:p>
    <w:p w:rsidR="00366F9E" w:rsidRDefault="00264B9E">
      <w:pPr>
        <w:pStyle w:val="1"/>
        <w:shd w:val="clear" w:color="auto" w:fill="auto"/>
        <w:jc w:val="both"/>
      </w:pPr>
      <w:r>
        <w:t>-за счет бюджетов субъектов Российской Федерации;</w:t>
      </w:r>
    </w:p>
    <w:p w:rsidR="00366F9E" w:rsidRDefault="00264B9E">
      <w:pPr>
        <w:pStyle w:val="1"/>
        <w:shd w:val="clear" w:color="auto" w:fill="auto"/>
        <w:jc w:val="both"/>
      </w:pPr>
      <w:r>
        <w:t>-за счет местных бюджетов; по договорам об оказании платных образовательных услуг;</w:t>
      </w:r>
    </w:p>
    <w:p w:rsidR="00366F9E" w:rsidRDefault="00264B9E">
      <w:pPr>
        <w:pStyle w:val="1"/>
        <w:shd w:val="clear" w:color="auto" w:fill="auto"/>
        <w:tabs>
          <w:tab w:val="left" w:pos="387"/>
        </w:tabs>
        <w:jc w:val="both"/>
      </w:pPr>
      <w:r>
        <w:t>б)</w:t>
      </w:r>
      <w:r>
        <w:tab/>
        <w:t>информация о поступлении финансовых и материальных средств по итогам финансового года;</w:t>
      </w:r>
    </w:p>
    <w:p w:rsidR="00366F9E" w:rsidRDefault="00264B9E">
      <w:pPr>
        <w:pStyle w:val="1"/>
        <w:shd w:val="clear" w:color="auto" w:fill="auto"/>
        <w:tabs>
          <w:tab w:val="left" w:pos="423"/>
        </w:tabs>
        <w:jc w:val="both"/>
      </w:pPr>
      <w:r>
        <w:t>в)</w:t>
      </w:r>
      <w:r>
        <w:tab/>
        <w:t xml:space="preserve">информация о расходовании финансовых и материальных средств по итогам </w:t>
      </w:r>
      <w:r>
        <w:lastRenderedPageBreak/>
        <w:t>финансового года;</w:t>
      </w:r>
    </w:p>
    <w:p w:rsidR="00366F9E" w:rsidRDefault="00264B9E">
      <w:pPr>
        <w:pStyle w:val="1"/>
        <w:shd w:val="clear" w:color="auto" w:fill="auto"/>
        <w:tabs>
          <w:tab w:val="left" w:pos="409"/>
        </w:tabs>
        <w:jc w:val="both"/>
      </w:pPr>
      <w:r>
        <w:t>г)</w:t>
      </w:r>
      <w:r>
        <w:tab/>
        <w:t>копии планов финансово-хозяйственной деятельности Детского сада, утвержденные в установленном законодательством Российской Федерации порядке.</w:t>
      </w:r>
    </w:p>
    <w:p w:rsidR="00366F9E" w:rsidRDefault="00264B9E">
      <w:pPr>
        <w:pStyle w:val="1"/>
        <w:numPr>
          <w:ilvl w:val="2"/>
          <w:numId w:val="1"/>
        </w:numPr>
        <w:shd w:val="clear" w:color="auto" w:fill="auto"/>
        <w:tabs>
          <w:tab w:val="left" w:pos="831"/>
        </w:tabs>
        <w:jc w:val="both"/>
      </w:pPr>
      <w:r>
        <w:t>Главная страница подраздела «Вакантные места для приема (перевода) обучающихся» должна содержать информацию о количестве вакантных мест для приема (перевода) обучающихся по каждой реализуемой образовательной программе, в том числе:</w:t>
      </w:r>
    </w:p>
    <w:p w:rsidR="00366F9E" w:rsidRDefault="00264B9E">
      <w:pPr>
        <w:pStyle w:val="1"/>
        <w:shd w:val="clear" w:color="auto" w:fill="auto"/>
        <w:jc w:val="both"/>
      </w:pPr>
      <w:r>
        <w:t>-количество вакантных мест для приёма (перевода) за счёт бюджетных ассигнований федерального бюджета;</w:t>
      </w:r>
    </w:p>
    <w:p w:rsidR="00366F9E" w:rsidRDefault="00264B9E">
      <w:pPr>
        <w:pStyle w:val="1"/>
        <w:shd w:val="clear" w:color="auto" w:fill="auto"/>
        <w:jc w:val="both"/>
      </w:pPr>
      <w:r>
        <w:t>-количество вакантных мест для приёма (перевода) за счёт бюджетных ассигнований бюджетов субъекта Российской Федерации;</w:t>
      </w:r>
    </w:p>
    <w:p w:rsidR="00366F9E" w:rsidRDefault="00264B9E">
      <w:pPr>
        <w:pStyle w:val="1"/>
        <w:shd w:val="clear" w:color="auto" w:fill="auto"/>
        <w:jc w:val="both"/>
      </w:pPr>
      <w:r>
        <w:t>-количество вакантных мест для приёма (перевода) за счёт бюджетных ассигнований местных бюджетов;</w:t>
      </w:r>
    </w:p>
    <w:p w:rsidR="00366F9E" w:rsidRDefault="00264B9E">
      <w:pPr>
        <w:pStyle w:val="1"/>
        <w:shd w:val="clear" w:color="auto" w:fill="auto"/>
        <w:jc w:val="both"/>
      </w:pPr>
      <w:r>
        <w:t>-количество вакантных мест для приёма (перевода) за счёт средств физических и (или) юридических лиц.</w:t>
      </w:r>
    </w:p>
    <w:p w:rsidR="00366F9E" w:rsidRDefault="00264B9E">
      <w:pPr>
        <w:pStyle w:val="1"/>
        <w:numPr>
          <w:ilvl w:val="0"/>
          <w:numId w:val="3"/>
        </w:numPr>
        <w:shd w:val="clear" w:color="auto" w:fill="auto"/>
        <w:tabs>
          <w:tab w:val="left" w:pos="831"/>
        </w:tabs>
        <w:jc w:val="both"/>
      </w:pPr>
      <w:r>
        <w:t>Главная страница подраздела «Международное сотрудничество» должна содержать информацию:</w:t>
      </w:r>
    </w:p>
    <w:p w:rsidR="00366F9E" w:rsidRDefault="00264B9E">
      <w:pPr>
        <w:pStyle w:val="1"/>
        <w:shd w:val="clear" w:color="auto" w:fill="auto"/>
        <w:jc w:val="both"/>
      </w:pPr>
      <w:r>
        <w:t>- 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366F9E" w:rsidRDefault="00264B9E">
      <w:pPr>
        <w:pStyle w:val="1"/>
        <w:shd w:val="clear" w:color="auto" w:fill="auto"/>
        <w:ind w:firstLine="140"/>
      </w:pPr>
      <w:r>
        <w:t>- о международной аккредитации образовательных программ (при наличии).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Документы, самостоятельно разрабатываемые и утверждаемые образовательной организацией, могут дополнительно размещаться в графическом формате в виде графических образов их оригиналов ("графический формат").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Форматы размещенной на Сайте информации должны:</w:t>
      </w:r>
    </w:p>
    <w:p w:rsidR="00366F9E" w:rsidRDefault="00264B9E">
      <w:pPr>
        <w:pStyle w:val="1"/>
        <w:shd w:val="clear" w:color="auto" w:fill="auto"/>
        <w:jc w:val="both"/>
      </w:pPr>
      <w:r>
        <w:t>а) 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366F9E" w:rsidRDefault="00264B9E">
      <w:pPr>
        <w:pStyle w:val="1"/>
        <w:shd w:val="clear" w:color="auto" w:fill="auto"/>
        <w:spacing w:after="280"/>
        <w:jc w:val="both"/>
      </w:pPr>
      <w:r>
        <w:t>б)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Все файлы, ссылки на которые размещены на страницах соответствующего раздела, должны удовлетворять следующим условиям:</w:t>
      </w:r>
    </w:p>
    <w:p w:rsidR="00366F9E" w:rsidRDefault="00264B9E">
      <w:pPr>
        <w:pStyle w:val="1"/>
        <w:shd w:val="clear" w:color="auto" w:fill="auto"/>
        <w:jc w:val="both"/>
      </w:pPr>
      <w:r>
        <w:t>а) максимальный размер размещаемого файла не должен превышать 15 Мб.</w:t>
      </w:r>
    </w:p>
    <w:p w:rsidR="00366F9E" w:rsidRDefault="00264B9E">
      <w:pPr>
        <w:pStyle w:val="1"/>
        <w:shd w:val="clear" w:color="auto" w:fill="auto"/>
        <w:jc w:val="both"/>
      </w:pPr>
      <w: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366F9E" w:rsidRDefault="00264B9E">
      <w:pPr>
        <w:pStyle w:val="1"/>
        <w:shd w:val="clear" w:color="auto" w:fill="auto"/>
        <w:jc w:val="both"/>
      </w:pPr>
      <w:r>
        <w:t xml:space="preserve">б) сканирование документа (если производилось сканирование бумажного документа) должно быть выполнено с разрешением не менее 100 </w:t>
      </w:r>
      <w:r>
        <w:rPr>
          <w:lang w:val="en-US" w:eastAsia="en-US" w:bidi="en-US"/>
        </w:rPr>
        <w:t>dpi</w:t>
      </w:r>
      <w:r w:rsidRPr="00256F2F">
        <w:rPr>
          <w:lang w:eastAsia="en-US" w:bidi="en-US"/>
        </w:rPr>
        <w:t>;</w:t>
      </w:r>
    </w:p>
    <w:p w:rsidR="00366F9E" w:rsidRDefault="00264B9E">
      <w:pPr>
        <w:pStyle w:val="1"/>
        <w:shd w:val="clear" w:color="auto" w:fill="auto"/>
        <w:tabs>
          <w:tab w:val="left" w:pos="332"/>
        </w:tabs>
        <w:jc w:val="both"/>
      </w:pPr>
      <w:r>
        <w:t>в)</w:t>
      </w:r>
      <w:r>
        <w:tab/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366F9E" w:rsidRDefault="00264B9E">
      <w:pPr>
        <w:pStyle w:val="1"/>
        <w:shd w:val="clear" w:color="auto" w:fill="auto"/>
        <w:tabs>
          <w:tab w:val="left" w:pos="318"/>
        </w:tabs>
        <w:jc w:val="both"/>
      </w:pPr>
      <w:r>
        <w:t>г)</w:t>
      </w:r>
      <w:r>
        <w:tab/>
        <w:t xml:space="preserve">электронные документы, подписанные электронной подписью, должны соответствовать условиям статьи 6 Федерального закона от 6 апреля 2011 г. </w:t>
      </w:r>
      <w:r>
        <w:rPr>
          <w:lang w:val="en-US" w:eastAsia="en-US" w:bidi="en-US"/>
        </w:rPr>
        <w:t>N</w:t>
      </w:r>
      <w:r w:rsidRPr="00256F2F">
        <w:rPr>
          <w:lang w:eastAsia="en-US" w:bidi="en-US"/>
        </w:rPr>
        <w:t xml:space="preserve"> </w:t>
      </w:r>
      <w:r>
        <w:t>63-ФЗ "Об электронной подписи"</w:t>
      </w:r>
      <w:r w:rsidR="009257A1">
        <w:t xml:space="preserve"> </w:t>
      </w:r>
      <w:r>
        <w:t>Об утверждении Требований к структуре официального сайта образовательной организации в информационно-телекоммуникационной сети для их признания равнозначными документам на бумажном носителе, подписанным собственноручной подписью.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 xml:space="preserve">Информация, указанная в пункте 3 настоящего Положения,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</w:t>
      </w:r>
      <w:r>
        <w:lastRenderedPageBreak/>
        <w:t>изменения человеком.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spacing w:after="280"/>
        <w:jc w:val="both"/>
      </w:pPr>
      <w:r>
        <w:t xml:space="preserve">Все страницы официального Сайта, содержащие сведения, указанные в пункте 3 настоящего Положения, должны содержать специальную </w:t>
      </w:r>
      <w:r>
        <w:rPr>
          <w:lang w:val="en-US" w:eastAsia="en-US" w:bidi="en-US"/>
        </w:rPr>
        <w:t>html</w:t>
      </w:r>
      <w: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r>
        <w:rPr>
          <w:lang w:val="en-US" w:eastAsia="en-US" w:bidi="en-US"/>
        </w:rPr>
        <w:t>html</w:t>
      </w:r>
      <w:r>
        <w:t>-разметкой, должны быть доступны для просмотра посетителями Сайта на соответствующих страницах специального раздела.</w:t>
      </w:r>
    </w:p>
    <w:p w:rsidR="00366F9E" w:rsidRDefault="00264B9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jc w:val="both"/>
      </w:pPr>
      <w:bookmarkStart w:id="7" w:name="bookmark6"/>
      <w:bookmarkStart w:id="8" w:name="bookmark7"/>
      <w:r>
        <w:t>Информация, размещаемая на официальном сайте</w:t>
      </w:r>
      <w:bookmarkEnd w:id="7"/>
      <w:bookmarkEnd w:id="8"/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Информация, размещаемая на официальном сайте, излагается общеупотребительными словами (понятными широкой аудитории) на государственном русском языке.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t>На официальном сайте Детского сада размещаются (публикуются) информация и материалы: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jc w:val="both"/>
      </w:pPr>
      <w:proofErr w:type="gramStart"/>
      <w:r>
        <w:t>об образовательной деятельности, обязательные к размещению на официальном сайте в соответствии с законодательством Российской Федерации (далее - обязательная информация);</w:t>
      </w:r>
      <w:proofErr w:type="gramEnd"/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spacing w:after="140"/>
        <w:jc w:val="both"/>
      </w:pPr>
      <w:r>
        <w:t>иной уставной деятельности Детского сада по рекомендации органов государственной власти, учредителя, коллегиальных органов управления ДОУ, предложениям родительской общественности и обучающихся, а также по решению заведующего ДОУ (далее - не обязательная информация).</w:t>
      </w:r>
    </w:p>
    <w:p w:rsidR="00366F9E" w:rsidRDefault="00264B9E">
      <w:pPr>
        <w:pStyle w:val="1"/>
        <w:shd w:val="clear" w:color="auto" w:fill="auto"/>
        <w:jc w:val="both"/>
      </w:pPr>
      <w:r>
        <w:t>- обо всех детях с иностранным гражданством, поступившим на обучение в детский сад.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r>
        <w:t>Размещение (публикация) на официальном сайте и обновление обязательной информации осуществляется по правилам и в соответствии с требованиями, определенными Правительством.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r>
        <w:t>Размещение (публикация) на официальном сайте Детского сада и обновление не обязательной информации осуществляется в порядке, предусмотренном настоящим положением. В целях обеспечения единого принципа навигации и визуального отображения информации на официальном сайте не обязательная информация размещается (публикуется) на сайте в тех же форматах, которые установлены для размещения обязательной информации.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r>
        <w:t>Информация, размещаемая на официальном сайте Детского сада</w:t>
      </w:r>
      <w:proofErr w:type="gramStart"/>
      <w:r>
        <w:t xml:space="preserve"> ,</w:t>
      </w:r>
      <w:proofErr w:type="gramEnd"/>
      <w:r>
        <w:t xml:space="preserve"> не должна: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нарушать права субъектов персональных данных;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нарушать авторское право;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содержать ненормативную лексику;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унижать честь и достоинство физических лиц, деловую репутацию юридических лиц;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содержать государственную, коммерческую или иную специально охраняемую тайну;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идей, иные материалы, запрещенные к опубликованию законодательством Российской Федерации;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spacing w:after="260"/>
        <w:jc w:val="both"/>
      </w:pPr>
      <w:r>
        <w:t>противоречить нормам профессиональной этики.</w:t>
      </w:r>
    </w:p>
    <w:p w:rsidR="00366F9E" w:rsidRDefault="00264B9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92"/>
        </w:tabs>
      </w:pPr>
      <w:bookmarkStart w:id="9" w:name="bookmark8"/>
      <w:bookmarkStart w:id="10" w:name="bookmark9"/>
      <w:r>
        <w:t>Ответственность за размещение информации</w:t>
      </w:r>
      <w:r>
        <w:br/>
        <w:t xml:space="preserve">и </w:t>
      </w:r>
      <w:proofErr w:type="gramStart"/>
      <w:r>
        <w:t>контроль за</w:t>
      </w:r>
      <w:proofErr w:type="gramEnd"/>
      <w:r>
        <w:t xml:space="preserve"> функционированием официального сайта</w:t>
      </w:r>
      <w:bookmarkEnd w:id="9"/>
      <w:bookmarkEnd w:id="10"/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proofErr w:type="gramStart"/>
      <w: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 обновление и размещение информации и ответственный за проведение мероприятия.</w:t>
      </w:r>
      <w:proofErr w:type="gramEnd"/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r>
        <w:lastRenderedPageBreak/>
        <w:t>Ответственность за некачественное текущее сопровождение и функционирование официального сайта несет администратор сайта.</w:t>
      </w:r>
    </w:p>
    <w:p w:rsidR="00366F9E" w:rsidRDefault="00264B9E">
      <w:pPr>
        <w:pStyle w:val="1"/>
        <w:shd w:val="clear" w:color="auto" w:fill="auto"/>
        <w:jc w:val="both"/>
      </w:pPr>
      <w:r>
        <w:t>Некачественное текущее сопровождение официального сайта для целей настоящего положения выражается в следующем: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несвоевременная публикация вовремя предоставленных информации и материалов;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непринятие или несвоевременное принятие мер по исключению появления на официальном сайте информации, не отвечающей требованиям пункта 4.5 настоящего положения;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 сайту;</w:t>
      </w:r>
    </w:p>
    <w:p w:rsidR="00366F9E" w:rsidRDefault="00264B9E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jc w:val="both"/>
      </w:pPr>
      <w:r>
        <w:t>невыполнение необходимых программно-технических мер по обеспечению целостности, безопасности и доступности информационного ресурса, предотвращению несанкционированного доступа к официальному сайту Детского сада.</w:t>
      </w:r>
    </w:p>
    <w:p w:rsidR="00366F9E" w:rsidRDefault="00264B9E">
      <w:pPr>
        <w:pStyle w:val="1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r>
        <w:t xml:space="preserve">Общий контроль за функционирование официального сайта осуществляет </w:t>
      </w:r>
      <w:proofErr w:type="gramStart"/>
      <w:r>
        <w:t>заведующий</w:t>
      </w:r>
      <w:proofErr w:type="gramEnd"/>
      <w:r>
        <w:t xml:space="preserve"> Детского сада.</w:t>
      </w:r>
    </w:p>
    <w:sectPr w:rsidR="00366F9E">
      <w:pgSz w:w="11900" w:h="16840"/>
      <w:pgMar w:top="1105" w:right="805" w:bottom="1131" w:left="1658" w:header="677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A6" w:rsidRDefault="00D35AA6">
      <w:r>
        <w:separator/>
      </w:r>
    </w:p>
  </w:endnote>
  <w:endnote w:type="continuationSeparator" w:id="0">
    <w:p w:rsidR="00D35AA6" w:rsidRDefault="00D3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A6" w:rsidRDefault="00D35AA6"/>
  </w:footnote>
  <w:footnote w:type="continuationSeparator" w:id="0">
    <w:p w:rsidR="00D35AA6" w:rsidRDefault="00D35A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2D76"/>
    <w:multiLevelType w:val="multilevel"/>
    <w:tmpl w:val="9F726B50"/>
    <w:lvl w:ilvl="0">
      <w:start w:val="1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451EC3"/>
    <w:multiLevelType w:val="multilevel"/>
    <w:tmpl w:val="96CE0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C6720"/>
    <w:multiLevelType w:val="multilevel"/>
    <w:tmpl w:val="1AB03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9E"/>
    <w:rsid w:val="00256F2F"/>
    <w:rsid w:val="00264B9E"/>
    <w:rsid w:val="00366F9E"/>
    <w:rsid w:val="00575776"/>
    <w:rsid w:val="005E14D9"/>
    <w:rsid w:val="007C5784"/>
    <w:rsid w:val="009257A1"/>
    <w:rsid w:val="00D3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cp:lastModifiedBy>Юлия Егорова</cp:lastModifiedBy>
  <cp:revision>4</cp:revision>
  <dcterms:created xsi:type="dcterms:W3CDTF">2022-11-08T13:37:00Z</dcterms:created>
  <dcterms:modified xsi:type="dcterms:W3CDTF">2024-10-18T09:24:00Z</dcterms:modified>
</cp:coreProperties>
</file>